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52" w:rsidRPr="00945D52" w:rsidRDefault="00945D52" w:rsidP="00945D52">
      <w:pPr>
        <w:pStyle w:val="a3"/>
        <w:jc w:val="center"/>
        <w:rPr>
          <w:rFonts w:ascii="Courier New" w:hAnsi="Courier New" w:cs="Courier New"/>
          <w:b/>
        </w:rPr>
      </w:pPr>
      <w:r w:rsidRPr="00945D52">
        <w:rPr>
          <w:rFonts w:ascii="Courier New" w:hAnsi="Courier New" w:cs="Courier New"/>
          <w:b/>
        </w:rPr>
        <w:t>Сведения</w:t>
      </w:r>
    </w:p>
    <w:p w:rsidR="00945D52" w:rsidRPr="00945D52" w:rsidRDefault="00945D52" w:rsidP="00945D52">
      <w:pPr>
        <w:pStyle w:val="a3"/>
        <w:jc w:val="center"/>
        <w:rPr>
          <w:rFonts w:ascii="Courier New" w:hAnsi="Courier New" w:cs="Courier New"/>
          <w:b/>
        </w:rPr>
      </w:pPr>
      <w:r w:rsidRPr="00945D52">
        <w:rPr>
          <w:rFonts w:ascii="Courier New" w:hAnsi="Courier New" w:cs="Courier New"/>
          <w:b/>
        </w:rPr>
        <w:t>об изменении рыночной стоимости активов совокупного инвестиционного портфеля за 20 ____ г.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</w:p>
    <w:p w:rsidR="00945D52" w:rsidRPr="00945D52" w:rsidRDefault="00945D52" w:rsidP="00945D5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Таблица 1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                                                            (тыс. рублей)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945D52">
        <w:rPr>
          <w:rFonts w:ascii="Courier New" w:hAnsi="Courier New" w:cs="Courier New"/>
          <w:sz w:val="18"/>
          <w:szCs w:val="18"/>
        </w:rPr>
        <w:t>│        Наименование показателя        │   На начало    │   На конец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                                       │ отчетного года │отчетного года│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│Рыночная стоимость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активов  совокупного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>│                │  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│инвестиционного портфеля               │                │  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</w:p>
    <w:p w:rsidR="00945D52" w:rsidRPr="00945D52" w:rsidRDefault="00945D52" w:rsidP="00945D5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Таблица 2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           Наименование показателя           │ Код строки │Тыс. рублей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│Накопления   для    жилищного   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обеспечения,│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 xml:space="preserve">    100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│переданные   в    доверительное    управление│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│в отчетном году                              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│Суммарный доход от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инвестирования  накоплений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>│    200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│для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жилищного  обеспечения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 xml:space="preserve">  за  все  кварталы│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отчетного  года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 xml:space="preserve">   (без   вычета   необходимых│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│расходов   и    вознаграждения    управляющих│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 xml:space="preserve">компаний)   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 xml:space="preserve">                                 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│Необходимые   расходы    по    инвестированию│    300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│накоплений   для    жилищного   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обеспечения,│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 xml:space="preserve">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│возмещенные в отчетном году                  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│Вознаграждение     управляющих     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компаний,│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 xml:space="preserve">    400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│выплаченное в отчетном году                  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│Накопления для жилищного обеспечения, изъятые│    500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│из доверительного управления в отчетном году 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│Прирост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>уменьшение)   рыночной   стоимости│    600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 xml:space="preserve">│активов совокупного </w:t>
      </w:r>
      <w:proofErr w:type="gramStart"/>
      <w:r w:rsidRPr="00945D52">
        <w:rPr>
          <w:rFonts w:ascii="Courier New" w:hAnsi="Courier New" w:cs="Courier New"/>
          <w:sz w:val="18"/>
          <w:szCs w:val="18"/>
        </w:rPr>
        <w:t>инвестиционного  портфеля</w:t>
      </w:r>
      <w:proofErr w:type="gramEnd"/>
      <w:r w:rsidRPr="00945D52">
        <w:rPr>
          <w:rFonts w:ascii="Courier New" w:hAnsi="Courier New" w:cs="Courier New"/>
          <w:sz w:val="18"/>
          <w:szCs w:val="18"/>
        </w:rPr>
        <w:t>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│в отчетном году (код строки 100 + 200 - 300 -│            │            │</w:t>
      </w:r>
    </w:p>
    <w:p w:rsidR="00945D52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│400 - 500)                                   │            │            │</w:t>
      </w:r>
    </w:p>
    <w:p w:rsidR="00C26F9C" w:rsidRPr="00945D52" w:rsidRDefault="00945D52" w:rsidP="00945D52">
      <w:pPr>
        <w:pStyle w:val="a3"/>
        <w:rPr>
          <w:rFonts w:ascii="Courier New" w:hAnsi="Courier New" w:cs="Courier New"/>
          <w:sz w:val="18"/>
          <w:szCs w:val="18"/>
        </w:rPr>
      </w:pPr>
      <w:r w:rsidRPr="00945D52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sectPr w:rsidR="00C26F9C" w:rsidRPr="0094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52"/>
    <w:rsid w:val="00945D52"/>
    <w:rsid w:val="00C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7E5A-DC5C-459E-B716-4317E1D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2019-03-25T10:40:00Z</dcterms:created>
  <dcterms:modified xsi:type="dcterms:W3CDTF">2019-03-25T10:40:00Z</dcterms:modified>
</cp:coreProperties>
</file>