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F5" w:rsidRPr="004724F5" w:rsidRDefault="004724F5" w:rsidP="004724F5">
      <w:pPr>
        <w:pStyle w:val="a6"/>
        <w:jc w:val="center"/>
        <w:rPr>
          <w:rFonts w:ascii="Courier New" w:hAnsi="Courier New" w:cs="Courier New"/>
          <w:b/>
          <w:sz w:val="22"/>
          <w:szCs w:val="22"/>
        </w:rPr>
      </w:pPr>
      <w:bookmarkStart w:id="0" w:name="_GoBack"/>
      <w:bookmarkEnd w:id="0"/>
      <w:r w:rsidRPr="004724F5">
        <w:rPr>
          <w:rFonts w:ascii="Courier New" w:hAnsi="Courier New" w:cs="Courier New"/>
          <w:b/>
          <w:sz w:val="22"/>
          <w:szCs w:val="22"/>
        </w:rPr>
        <w:t>Сведения об изменении размера накоплений для жилищного обеспечения военнослужащих за 20____ г.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</w:p>
    <w:p w:rsidR="004724F5" w:rsidRPr="004724F5" w:rsidRDefault="004724F5" w:rsidP="004724F5">
      <w:pPr>
        <w:pStyle w:val="a6"/>
        <w:jc w:val="right"/>
        <w:rPr>
          <w:rFonts w:ascii="Courier New" w:hAnsi="Courier New" w:cs="Courier New"/>
          <w:sz w:val="18"/>
          <w:szCs w:val="18"/>
        </w:rPr>
      </w:pPr>
      <w:bookmarkStart w:id="1" w:name="sub_5110"/>
      <w:r w:rsidRPr="004724F5">
        <w:rPr>
          <w:rStyle w:val="a4"/>
          <w:rFonts w:ascii="Courier New" w:hAnsi="Courier New" w:cs="Courier New"/>
          <w:sz w:val="18"/>
          <w:szCs w:val="18"/>
        </w:rPr>
        <w:t>Таблица 1</w:t>
      </w:r>
    </w:p>
    <w:bookmarkEnd w:id="1"/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 xml:space="preserve">                                                            (тыс. рублей)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┌──────────────────────────────────────┬────────────────┬───────────────┐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>│       Наименование показателя        │   На начало    │   На конец    │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>│                                      │ отчетного года │отчетного года │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>├──────┬───────────────────────────────┼────────────────┼───────────────┤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>│      │Накопления    для     жилищного│                │               │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>│      │обеспечения - всего            │                │               │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├──────┼───────────────────────────────┼────────────────┼───────────────┤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 xml:space="preserve">│      │в том </w:t>
      </w:r>
      <w:proofErr w:type="gramStart"/>
      <w:r w:rsidRPr="004724F5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4724F5">
        <w:rPr>
          <w:rFonts w:ascii="Courier New" w:hAnsi="Courier New" w:cs="Courier New"/>
          <w:sz w:val="18"/>
          <w:szCs w:val="18"/>
        </w:rPr>
        <w:t xml:space="preserve">                │                │               │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>│      │учтенные       на       именных│                │               │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>│      │накопительных счетах участников│                │               │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├──────┼───────────────────────────────┼────────────────┼───────────────┤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>│      │учтенные     на     специальных│                │               │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>│      │депонентных счетах             │                │               │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>└──────┴───────────────────────────────┴────────────────┴───────────────┘</w:t>
      </w:r>
    </w:p>
    <w:p w:rsidR="004724F5" w:rsidRPr="004724F5" w:rsidRDefault="004724F5" w:rsidP="004724F5">
      <w:pPr>
        <w:pStyle w:val="a6"/>
        <w:jc w:val="right"/>
        <w:rPr>
          <w:rFonts w:ascii="Courier New" w:hAnsi="Courier New" w:cs="Courier New"/>
          <w:sz w:val="18"/>
          <w:szCs w:val="18"/>
        </w:rPr>
      </w:pPr>
    </w:p>
    <w:p w:rsidR="004724F5" w:rsidRPr="004724F5" w:rsidRDefault="004724F5" w:rsidP="004724F5">
      <w:pPr>
        <w:pStyle w:val="a6"/>
        <w:jc w:val="right"/>
        <w:rPr>
          <w:rFonts w:ascii="Courier New" w:hAnsi="Courier New" w:cs="Courier New"/>
          <w:sz w:val="18"/>
          <w:szCs w:val="18"/>
        </w:rPr>
      </w:pPr>
      <w:bookmarkStart w:id="2" w:name="sub_5120"/>
      <w:r w:rsidRPr="004724F5">
        <w:rPr>
          <w:rStyle w:val="a4"/>
          <w:rFonts w:ascii="Courier New" w:hAnsi="Courier New" w:cs="Courier New"/>
          <w:sz w:val="18"/>
          <w:szCs w:val="18"/>
        </w:rPr>
        <w:t>Таблица 2</w:t>
      </w:r>
    </w:p>
    <w:bookmarkEnd w:id="2"/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┌──────────────────────────────────────────┬──────────────┬─────────────┐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 xml:space="preserve">│         Наименование показателя          </w:t>
      </w:r>
      <w:proofErr w:type="gramStart"/>
      <w:r w:rsidRPr="004724F5">
        <w:rPr>
          <w:rFonts w:ascii="Courier New" w:hAnsi="Courier New" w:cs="Courier New"/>
          <w:sz w:val="18"/>
          <w:szCs w:val="18"/>
        </w:rPr>
        <w:t>│  Код</w:t>
      </w:r>
      <w:proofErr w:type="gramEnd"/>
      <w:r w:rsidRPr="004724F5">
        <w:rPr>
          <w:rFonts w:ascii="Courier New" w:hAnsi="Courier New" w:cs="Courier New"/>
          <w:sz w:val="18"/>
          <w:szCs w:val="18"/>
        </w:rPr>
        <w:t xml:space="preserve"> строки  │ Тыс. рублей │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├──────────────────────────────────────────┼──────────────┼─────────────┤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bookmarkStart w:id="3" w:name="sub_51100"/>
      <w:r w:rsidRPr="004724F5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4724F5">
        <w:rPr>
          <w:rFonts w:ascii="Courier New" w:hAnsi="Courier New" w:cs="Courier New"/>
          <w:sz w:val="18"/>
          <w:szCs w:val="18"/>
        </w:rPr>
        <w:t>Сумма  накопительных</w:t>
      </w:r>
      <w:proofErr w:type="gramEnd"/>
      <w:r w:rsidRPr="004724F5">
        <w:rPr>
          <w:rFonts w:ascii="Courier New" w:hAnsi="Courier New" w:cs="Courier New"/>
          <w:sz w:val="18"/>
          <w:szCs w:val="18"/>
        </w:rPr>
        <w:t xml:space="preserve">  взносов,  полученная│     100      │             │</w:t>
      </w:r>
    </w:p>
    <w:bookmarkEnd w:id="3"/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4724F5">
        <w:rPr>
          <w:rFonts w:ascii="Courier New" w:hAnsi="Courier New" w:cs="Courier New"/>
          <w:sz w:val="18"/>
          <w:szCs w:val="18"/>
        </w:rPr>
        <w:t>уполномоченным  федеральным</w:t>
      </w:r>
      <w:proofErr w:type="gramEnd"/>
      <w:r w:rsidRPr="004724F5">
        <w:rPr>
          <w:rFonts w:ascii="Courier New" w:hAnsi="Courier New" w:cs="Courier New"/>
          <w:sz w:val="18"/>
          <w:szCs w:val="18"/>
        </w:rPr>
        <w:t xml:space="preserve">     органом из│              │             │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>│федерального бюджета                      │              │             │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├──────────────────────────────────────────┼──────────────┼─────────────┤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bookmarkStart w:id="4" w:name="sub_51200"/>
      <w:r w:rsidRPr="004724F5">
        <w:rPr>
          <w:rFonts w:ascii="Courier New" w:hAnsi="Courier New" w:cs="Courier New"/>
          <w:sz w:val="18"/>
          <w:szCs w:val="18"/>
        </w:rPr>
        <w:t xml:space="preserve">│Суммарный   доход    от    </w:t>
      </w:r>
      <w:proofErr w:type="gramStart"/>
      <w:r w:rsidRPr="004724F5">
        <w:rPr>
          <w:rFonts w:ascii="Courier New" w:hAnsi="Courier New" w:cs="Courier New"/>
          <w:sz w:val="18"/>
          <w:szCs w:val="18"/>
        </w:rPr>
        <w:t>инвестирования,│</w:t>
      </w:r>
      <w:proofErr w:type="gramEnd"/>
      <w:r w:rsidRPr="004724F5">
        <w:rPr>
          <w:rFonts w:ascii="Courier New" w:hAnsi="Courier New" w:cs="Courier New"/>
          <w:sz w:val="18"/>
          <w:szCs w:val="18"/>
        </w:rPr>
        <w:t xml:space="preserve">     200      │             │</w:t>
      </w:r>
    </w:p>
    <w:bookmarkEnd w:id="4"/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>│подлежащий    разнесению    по     именным│              │             │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4724F5">
        <w:rPr>
          <w:rFonts w:ascii="Courier New" w:hAnsi="Courier New" w:cs="Courier New"/>
          <w:sz w:val="18"/>
          <w:szCs w:val="18"/>
        </w:rPr>
        <w:t>накопительным  счетам</w:t>
      </w:r>
      <w:proofErr w:type="gramEnd"/>
      <w:r w:rsidRPr="004724F5">
        <w:rPr>
          <w:rFonts w:ascii="Courier New" w:hAnsi="Courier New" w:cs="Courier New"/>
          <w:sz w:val="18"/>
          <w:szCs w:val="18"/>
        </w:rPr>
        <w:t xml:space="preserve">  за   все   кварталы│              │             │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>│отчетного года                            │              │             │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├──────────────────────────────────────────┼──────────────┼─────────────┤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bookmarkStart w:id="5" w:name="sub_51300"/>
      <w:r w:rsidRPr="004724F5">
        <w:rPr>
          <w:rFonts w:ascii="Courier New" w:hAnsi="Courier New" w:cs="Courier New"/>
          <w:sz w:val="18"/>
          <w:szCs w:val="18"/>
        </w:rPr>
        <w:t>│Сумма выплаченных накоплений для жилищного│     300      │             │</w:t>
      </w:r>
    </w:p>
    <w:bookmarkEnd w:id="5"/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>│обеспечения - всего                       │              │             │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├──────────────────────────────────────────┼──────────────┼─────────────┤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>│в том числе сумма накоплений для жилищного│     310      │             │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4724F5">
        <w:rPr>
          <w:rFonts w:ascii="Courier New" w:hAnsi="Courier New" w:cs="Courier New"/>
          <w:sz w:val="18"/>
          <w:szCs w:val="18"/>
        </w:rPr>
        <w:t>обеспечения,  использованных</w:t>
      </w:r>
      <w:proofErr w:type="gramEnd"/>
      <w:r w:rsidRPr="004724F5">
        <w:rPr>
          <w:rFonts w:ascii="Courier New" w:hAnsi="Courier New" w:cs="Courier New"/>
          <w:sz w:val="18"/>
          <w:szCs w:val="18"/>
        </w:rPr>
        <w:t xml:space="preserve">   участниками│              │             │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>│в соответствии   с   договорами    целевых│              │             │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>│жилищных займов                           │              │             │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├──────────────────────────────────────────┼──────────────┼─────────────┤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bookmarkStart w:id="6" w:name="sub_51400"/>
      <w:r w:rsidRPr="004724F5">
        <w:rPr>
          <w:rFonts w:ascii="Courier New" w:hAnsi="Courier New" w:cs="Courier New"/>
          <w:sz w:val="18"/>
          <w:szCs w:val="18"/>
        </w:rPr>
        <w:t>│Сумма прочих поступлений                  │     400      │             │</w:t>
      </w:r>
    </w:p>
    <w:bookmarkEnd w:id="6"/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├──────────────────────────────────────────┼──────────────┼─────────────┤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4724F5">
        <w:rPr>
          <w:rFonts w:ascii="Courier New" w:hAnsi="Courier New" w:cs="Courier New"/>
          <w:sz w:val="18"/>
          <w:szCs w:val="18"/>
        </w:rPr>
        <w:t>Итого  -</w:t>
      </w:r>
      <w:proofErr w:type="gramEnd"/>
      <w:r w:rsidRPr="004724F5">
        <w:rPr>
          <w:rFonts w:ascii="Courier New" w:hAnsi="Courier New" w:cs="Courier New"/>
          <w:sz w:val="18"/>
          <w:szCs w:val="18"/>
        </w:rPr>
        <w:t xml:space="preserve">  прирост  (уменьшение)   величины│     500      │             │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>│накоплений   для   жилищного   обеспечения│              │             │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 xml:space="preserve">│в отчетном году (код строки </w:t>
      </w:r>
      <w:proofErr w:type="gramStart"/>
      <w:r w:rsidRPr="004724F5">
        <w:rPr>
          <w:rStyle w:val="a3"/>
          <w:rFonts w:ascii="Courier New" w:hAnsi="Courier New" w:cs="Courier New"/>
          <w:color w:val="auto"/>
          <w:sz w:val="18"/>
          <w:szCs w:val="18"/>
        </w:rPr>
        <w:t>100</w:t>
      </w:r>
      <w:r w:rsidRPr="004724F5">
        <w:rPr>
          <w:rFonts w:ascii="Courier New" w:hAnsi="Courier New" w:cs="Courier New"/>
          <w:sz w:val="18"/>
          <w:szCs w:val="18"/>
        </w:rPr>
        <w:t xml:space="preserve">  +</w:t>
      </w:r>
      <w:proofErr w:type="gramEnd"/>
      <w:r w:rsidRPr="004724F5">
        <w:rPr>
          <w:rFonts w:ascii="Courier New" w:hAnsi="Courier New" w:cs="Courier New"/>
          <w:sz w:val="18"/>
          <w:szCs w:val="18"/>
        </w:rPr>
        <w:t xml:space="preserve">   </w:t>
      </w:r>
      <w:r w:rsidRPr="004724F5">
        <w:rPr>
          <w:rStyle w:val="a3"/>
          <w:rFonts w:ascii="Courier New" w:hAnsi="Courier New" w:cs="Courier New"/>
          <w:color w:val="auto"/>
          <w:sz w:val="18"/>
          <w:szCs w:val="18"/>
        </w:rPr>
        <w:t>200</w:t>
      </w:r>
      <w:r w:rsidRPr="004724F5">
        <w:rPr>
          <w:rFonts w:ascii="Courier New" w:hAnsi="Courier New" w:cs="Courier New"/>
          <w:sz w:val="18"/>
          <w:szCs w:val="18"/>
        </w:rPr>
        <w:t xml:space="preserve"> -│              │             │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>│</w:t>
      </w:r>
      <w:hyperlink w:anchor="sub_51300" w:history="1">
        <w:r w:rsidRPr="004724F5">
          <w:rPr>
            <w:rStyle w:val="a3"/>
            <w:rFonts w:ascii="Courier New" w:hAnsi="Courier New" w:cs="Courier New"/>
            <w:color w:val="auto"/>
            <w:sz w:val="18"/>
            <w:szCs w:val="18"/>
          </w:rPr>
          <w:t>300</w:t>
        </w:r>
      </w:hyperlink>
      <w:r w:rsidRPr="004724F5">
        <w:rPr>
          <w:rFonts w:ascii="Courier New" w:hAnsi="Courier New" w:cs="Courier New"/>
          <w:sz w:val="18"/>
          <w:szCs w:val="18"/>
        </w:rPr>
        <w:t xml:space="preserve"> + </w:t>
      </w:r>
      <w:r w:rsidRPr="004724F5">
        <w:rPr>
          <w:rStyle w:val="a3"/>
          <w:rFonts w:ascii="Courier New" w:hAnsi="Courier New" w:cs="Courier New"/>
          <w:color w:val="auto"/>
          <w:sz w:val="18"/>
          <w:szCs w:val="18"/>
        </w:rPr>
        <w:t>400</w:t>
      </w:r>
      <w:r w:rsidRPr="004724F5">
        <w:rPr>
          <w:rFonts w:ascii="Courier New" w:hAnsi="Courier New" w:cs="Courier New"/>
          <w:sz w:val="18"/>
          <w:szCs w:val="18"/>
        </w:rPr>
        <w:t>)                                │              │             │</w:t>
      </w:r>
    </w:p>
    <w:p w:rsidR="004724F5" w:rsidRPr="004724F5" w:rsidRDefault="004724F5" w:rsidP="004724F5">
      <w:pPr>
        <w:pStyle w:val="a6"/>
        <w:rPr>
          <w:rFonts w:ascii="Courier New" w:hAnsi="Courier New" w:cs="Courier New"/>
          <w:sz w:val="18"/>
          <w:szCs w:val="18"/>
        </w:rPr>
      </w:pPr>
      <w:r w:rsidRPr="004724F5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└──────────────────────────────────────────┴──────────────┴─────────────┘</w:t>
      </w:r>
    </w:p>
    <w:p w:rsidR="00C26F9C" w:rsidRPr="004724F5" w:rsidRDefault="00C26F9C" w:rsidP="004724F5">
      <w:pPr>
        <w:pStyle w:val="a6"/>
        <w:rPr>
          <w:rFonts w:ascii="Courier New" w:hAnsi="Courier New" w:cs="Courier New"/>
          <w:sz w:val="18"/>
          <w:szCs w:val="18"/>
        </w:rPr>
      </w:pPr>
    </w:p>
    <w:sectPr w:rsidR="00C26F9C" w:rsidRPr="0047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F5"/>
    <w:rsid w:val="004724F5"/>
    <w:rsid w:val="00C2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77E9D-D0BC-45CB-BAC4-E1D99646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4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24F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724F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724F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724F5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4724F5"/>
    <w:pPr>
      <w:ind w:firstLine="0"/>
      <w:jc w:val="left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4724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 Денис Юрьевич</dc:creator>
  <cp:keywords/>
  <dc:description/>
  <cp:lastModifiedBy>Панкратов Денис Юрьевич</cp:lastModifiedBy>
  <cp:revision>1</cp:revision>
  <dcterms:created xsi:type="dcterms:W3CDTF">2019-03-25T10:19:00Z</dcterms:created>
  <dcterms:modified xsi:type="dcterms:W3CDTF">2019-03-25T10:30:00Z</dcterms:modified>
</cp:coreProperties>
</file>